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126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NHSBFAA Executive Meeting Agenda: 04/25/21 @ 7:00 PM – Zoom</w:t>
      </w:r>
    </w:p>
    <w:p w:rsidR="00000000" w:rsidDel="00000000" w:rsidP="00000000" w:rsidRDefault="00000000" w:rsidRPr="00000000" w14:paraId="00000004">
      <w:pPr>
        <w:ind w:left="-1260" w:firstLine="180"/>
        <w:rPr>
          <w:rFonts w:ascii="Times New Roman" w:cs="Times New Roman" w:eastAsia="Times New Roman" w:hAnsi="Times New Roman"/>
          <w:color w:val="ff0000"/>
          <w:u w:val="single"/>
        </w:rPr>
      </w:pPr>
      <w:r w:rsidDel="00000000" w:rsidR="00000000" w:rsidRPr="00000000">
        <w:rPr>
          <w:rFonts w:ascii="Times New Roman" w:cs="Times New Roman" w:eastAsia="Times New Roman" w:hAnsi="Times New Roman"/>
          <w:rtl w:val="0"/>
        </w:rPr>
        <w:t xml:space="preserve">Zoom Link - </w:t>
      </w:r>
      <w:hyperlink r:id="rId7">
        <w:r w:rsidDel="00000000" w:rsidR="00000000" w:rsidRPr="00000000">
          <w:rPr>
            <w:rFonts w:ascii="Times New Roman" w:cs="Times New Roman" w:eastAsia="Times New Roman" w:hAnsi="Times New Roman"/>
            <w:color w:val="ff0000"/>
            <w:u w:val="single"/>
            <w:rtl w:val="0"/>
          </w:rPr>
          <w:t xml:space="preserve">https://us02web.zoom.us/j/81852539364?pwd=eXlSaDJmMXhmTll0YTZqcGtqaS9GZz09</w:t>
        </w:r>
      </w:hyperlink>
      <w:r w:rsidDel="00000000" w:rsidR="00000000" w:rsidRPr="00000000">
        <w:rPr>
          <w:rtl w:val="0"/>
        </w:rPr>
      </w:r>
    </w:p>
    <w:p w:rsidR="00000000" w:rsidDel="00000000" w:rsidP="00000000" w:rsidRDefault="00000000" w:rsidRPr="00000000" w14:paraId="00000005">
      <w:pPr>
        <w:ind w:left="-1260" w:firstLine="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1260" w:firstLine="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15"/>
          <w:szCs w:val="15"/>
        </w:rPr>
      </w:pPr>
      <w:r w:rsidDel="00000000" w:rsidR="00000000" w:rsidRPr="00000000">
        <w:rPr>
          <w:rtl w:val="0"/>
        </w:rPr>
      </w:r>
    </w:p>
    <w:tbl>
      <w:tblPr>
        <w:tblStyle w:val="Table1"/>
        <w:tblW w:w="12077.863577399823"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780"/>
        <w:gridCol w:w="105"/>
        <w:gridCol w:w="1305"/>
        <w:gridCol w:w="105"/>
        <w:gridCol w:w="1649.3164456615739"/>
        <w:gridCol w:w="213.23616315941194"/>
        <w:gridCol w:w="918.2210291150187"/>
        <w:gridCol w:w="213.23616315941194"/>
        <w:gridCol w:w="1301.1757711155951"/>
        <w:gridCol w:w="213.23616315941194"/>
        <w:gridCol w:w="918.2210291150187"/>
        <w:gridCol w:w="213.23616315941194"/>
        <w:gridCol w:w="1565.762683770539"/>
        <w:gridCol w:w="1565.762683770539"/>
        <w:gridCol w:w="171.45928221389448"/>
        <w:tblGridChange w:id="0">
          <w:tblGrid>
            <w:gridCol w:w="840"/>
            <w:gridCol w:w="780"/>
            <w:gridCol w:w="105"/>
            <w:gridCol w:w="1305"/>
            <w:gridCol w:w="105"/>
            <w:gridCol w:w="1649.3164456615739"/>
            <w:gridCol w:w="213.23616315941194"/>
            <w:gridCol w:w="918.2210291150187"/>
            <w:gridCol w:w="213.23616315941194"/>
            <w:gridCol w:w="1301.1757711155951"/>
            <w:gridCol w:w="213.23616315941194"/>
            <w:gridCol w:w="918.2210291150187"/>
            <w:gridCol w:w="213.23616315941194"/>
            <w:gridCol w:w="1565.762683770539"/>
            <w:gridCol w:w="1565.762683770539"/>
            <w:gridCol w:w="171.45928221389448"/>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4">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Gina Bacheler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12/6/2021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7">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F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F">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7">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7/13/2020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5/20/2020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7/13/2020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1">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9">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F">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1">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74">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6">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8">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A">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E">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80">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2/8/2021 to 7/31/2022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w:t>
            </w:r>
            <w:r w:rsidDel="00000000" w:rsidR="00000000" w:rsidRPr="00000000">
              <w:rPr>
                <w:rFonts w:ascii="Times New Roman" w:cs="Times New Roman" w:eastAsia="Times New Roman" w:hAnsi="Times New Roman"/>
                <w:sz w:val="18"/>
                <w:szCs w:val="18"/>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1A1">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A2">
      <w:pPr>
        <w:shd w:fill="ffffff" w:val="clear"/>
        <w:spacing w:after="280" w:before="280" w:lineRule="auto"/>
        <w:ind w:left="-720" w:right="-1260" w:firstLine="0"/>
        <w:rPr>
          <w:sz w:val="15"/>
          <w:szCs w:val="15"/>
        </w:rPr>
      </w:pPr>
      <w:r w:rsidDel="00000000" w:rsidR="00000000" w:rsidRPr="00000000">
        <w:rPr>
          <w:rFonts w:ascii="Times New Roman" w:cs="Times New Roman" w:eastAsia="Times New Roman" w:hAnsi="Times New Roman"/>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w:t>
      </w:r>
      <w:r w:rsidDel="00000000" w:rsidR="00000000" w:rsidRPr="00000000">
        <w:rPr>
          <w:sz w:val="15"/>
          <w:szCs w:val="15"/>
          <w:rtl w:val="0"/>
        </w:rPr>
        <w:t xml:space="preserv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A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A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A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A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A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A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A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E">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F">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 Agenda emailed</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color w:val="ff0000"/>
                <w:sz w:val="18"/>
                <w:szCs w:val="18"/>
                <w:rtl w:val="0"/>
              </w:rPr>
              <w:t xml:space="preserve">4/23/2022.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Executive Meeting Agenda</w:t>
            </w:r>
            <w:r w:rsidDel="00000000" w:rsidR="00000000" w:rsidRPr="00000000">
              <w:rPr>
                <w:rFonts w:ascii="Times New Roman" w:cs="Times New Roman" w:eastAsia="Times New Roman" w:hAnsi="Times New Roman"/>
                <w:sz w:val="18"/>
                <w:szCs w:val="18"/>
                <w:rtl w:val="0"/>
              </w:rPr>
              <w:t xml:space="preserve"> for</w:t>
            </w:r>
            <w:r w:rsidDel="00000000" w:rsidR="00000000" w:rsidRPr="00000000">
              <w:rPr>
                <w:rFonts w:ascii="Times New Roman" w:cs="Times New Roman" w:eastAsia="Times New Roman" w:hAnsi="Times New Roman"/>
                <w:color w:val="ff0000"/>
                <w:sz w:val="18"/>
                <w:szCs w:val="18"/>
                <w:rtl w:val="0"/>
              </w:rPr>
              <w:t xml:space="preserve"> 4/23/2022</w:t>
            </w:r>
          </w:p>
          <w:p w:rsidR="00000000" w:rsidDel="00000000" w:rsidP="00000000" w:rsidRDefault="00000000" w:rsidRPr="00000000" w14:paraId="000001B7">
            <w:pPr>
              <w:numPr>
                <w:ilvl w:val="1"/>
                <w:numId w:val="1"/>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B8">
            <w:pPr>
              <w:numPr>
                <w:ilvl w:val="1"/>
                <w:numId w:val="1"/>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B">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minutes for 0</w:t>
            </w:r>
            <w:r w:rsidDel="00000000" w:rsidR="00000000" w:rsidRPr="00000000">
              <w:rPr>
                <w:rFonts w:ascii="Times New Roman" w:cs="Times New Roman" w:eastAsia="Times New Roman" w:hAnsi="Times New Roman"/>
                <w:sz w:val="18"/>
                <w:szCs w:val="18"/>
                <w:rtl w:val="0"/>
              </w:rPr>
              <w:t xml:space="preserve">4/12/2022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posted onto NHSBFAA website </w:t>
            </w:r>
            <w:r w:rsidDel="00000000" w:rsidR="00000000" w:rsidRPr="00000000">
              <w:rPr>
                <w:rFonts w:ascii="Times New Roman" w:cs="Times New Roman" w:eastAsia="Times New Roman" w:hAnsi="Times New Roman"/>
                <w:sz w:val="18"/>
                <w:szCs w:val="18"/>
                <w:rtl w:val="0"/>
              </w:rPr>
              <w:t xml:space="preserve">4/12/2022</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Minutes from </w:t>
            </w:r>
            <w:r w:rsidDel="00000000" w:rsidR="00000000" w:rsidRPr="00000000">
              <w:rPr>
                <w:rFonts w:ascii="Times New Roman" w:cs="Times New Roman" w:eastAsia="Times New Roman" w:hAnsi="Times New Roman"/>
                <w:sz w:val="18"/>
                <w:szCs w:val="18"/>
                <w:rtl w:val="0"/>
              </w:rPr>
              <w:t xml:space="preserve">04/12/2022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B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B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Vote:</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C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C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CA">
            <w:pP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C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w:t>
            </w:r>
          </w:p>
          <w:p w:rsidR="00000000" w:rsidDel="00000000" w:rsidP="00000000" w:rsidRDefault="00000000" w:rsidRPr="00000000" w14:paraId="000001C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Gina Bacheler</w:t>
            </w:r>
          </w:p>
        </w:tc>
        <w:tc>
          <w:tcPr>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72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 Melissa Korey</w:t>
            </w:r>
          </w:p>
        </w:tc>
        <w:tc>
          <w:tcP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No Updates</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D7">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A">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DB">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E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Barclay Spotz</w:t>
            </w:r>
          </w:p>
        </w:tc>
        <w:tc>
          <w:tcPr>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Updates: </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u w:val="none"/>
              </w:rPr>
            </w:pPr>
            <w:r w:rsidDel="00000000" w:rsidR="00000000" w:rsidRPr="00000000">
              <w:rPr>
                <w:rtl w:val="0"/>
              </w:rPr>
            </w:r>
          </w:p>
        </w:tc>
        <w:tc>
          <w:tcPr>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1E8">
            <w:pPr>
              <w:numPr>
                <w:ilvl w:val="0"/>
                <w:numId w:val="7"/>
              </w:numPr>
              <w:ind w:left="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tc>
        <w:tc>
          <w:tcPr>
            <w:vAlign w:val="center"/>
          </w:tcPr>
          <w:p w:rsidR="00000000" w:rsidDel="00000000" w:rsidP="00000000" w:rsidRDefault="00000000" w:rsidRPr="00000000" w14:paraId="000001E9">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1EC">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1E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u w:val="no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1F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1F6">
            <w:pPr>
              <w:spacing w:after="280" w:lineRule="auto"/>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1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1FA">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1FB">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1FC">
            <w:pPr>
              <w:numPr>
                <w:ilvl w:val="0"/>
                <w:numId w:val="2"/>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tc>
        <w:tc>
          <w:tcP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1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i w:val="0"/>
                <w:smallCaps w:val="0"/>
                <w:strike w:val="0"/>
                <w:sz w:val="18"/>
                <w:szCs w:val="18"/>
                <w:u w:val="none"/>
                <w:vertAlign w:val="baseline"/>
                <w:rtl w:val="0"/>
              </w:rPr>
              <w:t xml:space="preserve">Spirit Store / M2 Updates: Store is now </w:t>
            </w:r>
            <w:r w:rsidDel="00000000" w:rsidR="00000000" w:rsidRPr="00000000">
              <w:rPr>
                <w:rFonts w:ascii="Times New Roman" w:cs="Times New Roman" w:eastAsia="Times New Roman" w:hAnsi="Times New Roman"/>
                <w:i w:val="0"/>
                <w:smallCaps w:val="0"/>
                <w:strike w:val="0"/>
                <w:sz w:val="18"/>
                <w:szCs w:val="18"/>
                <w:u w:val="single"/>
                <w:vertAlign w:val="baseline"/>
                <w:rtl w:val="0"/>
              </w:rPr>
              <w:t xml:space="preserve">LIVE</w:t>
            </w:r>
            <w:r w:rsidDel="00000000" w:rsidR="00000000" w:rsidRPr="00000000">
              <w:rPr>
                <w:rtl w:val="0"/>
              </w:rPr>
            </w:r>
          </w:p>
          <w:p w:rsidR="00000000" w:rsidDel="00000000" w:rsidP="00000000" w:rsidRDefault="00000000" w:rsidRPr="00000000" w14:paraId="000002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sz w:val="18"/>
                <w:szCs w:val="18"/>
                <w:vertAlign w:val="baseline"/>
              </w:rPr>
            </w:pPr>
            <w:hyperlink r:id="rId8">
              <w:r w:rsidDel="00000000" w:rsidR="00000000" w:rsidRPr="00000000">
                <w:rPr>
                  <w:rFonts w:ascii="Times New Roman" w:cs="Times New Roman" w:eastAsia="Times New Roman" w:hAnsi="Times New Roman"/>
                  <w:i w:val="0"/>
                  <w:smallCaps w:val="0"/>
                  <w:strike w:val="0"/>
                  <w:sz w:val="18"/>
                  <w:szCs w:val="18"/>
                  <w:u w:val="single"/>
                  <w:vertAlign w:val="baseline"/>
                  <w:rtl w:val="0"/>
                </w:rPr>
                <w:t xml:space="preserve">https://northwoodspirit.itemorder.com/sale</w:t>
              </w:r>
            </w:hyperlink>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sz w:val="18"/>
                <w:szCs w:val="18"/>
                <w:u w:val="none"/>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vertAlign w:val="baseline"/>
              </w:rPr>
            </w:pPr>
            <w:r w:rsidDel="00000000" w:rsidR="00000000" w:rsidRPr="00000000">
              <w:rPr>
                <w:rFonts w:ascii="Times New Roman" w:cs="Times New Roman" w:eastAsia="Times New Roman" w:hAnsi="Times New Roman"/>
                <w:i w:val="0"/>
                <w:smallCaps w:val="0"/>
                <w:strike w:val="0"/>
                <w:sz w:val="18"/>
                <w:szCs w:val="18"/>
                <w:u w:val="none"/>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4">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0B">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0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1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1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1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month</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other month</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Upcoming Meeting Dates:</w:t>
            </w:r>
            <w:r w:rsidDel="00000000" w:rsidR="00000000" w:rsidRPr="00000000">
              <w:rPr>
                <w:rtl w:val="0"/>
              </w:rPr>
            </w:r>
          </w:p>
          <w:p w:rsidR="00000000" w:rsidDel="00000000" w:rsidP="00000000" w:rsidRDefault="00000000" w:rsidRPr="00000000" w14:paraId="000002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 –</w:t>
            </w:r>
            <w:r w:rsidDel="00000000" w:rsidR="00000000" w:rsidRPr="00000000">
              <w:rPr>
                <w:rFonts w:ascii="Times New Roman" w:cs="Times New Roman" w:eastAsia="Times New Roman" w:hAnsi="Times New Roman"/>
                <w:sz w:val="18"/>
                <w:szCs w:val="18"/>
                <w:rtl w:val="0"/>
              </w:rPr>
              <w:t xml:space="preserve"> 5/10/22</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 Virtual Meeting</w:t>
            </w:r>
            <w:r w:rsidDel="00000000" w:rsidR="00000000" w:rsidRPr="00000000">
              <w:rPr>
                <w:rtl w:val="0"/>
              </w:rPr>
            </w:r>
          </w:p>
          <w:p w:rsidR="00000000" w:rsidDel="00000000" w:rsidP="00000000" w:rsidRDefault="00000000" w:rsidRPr="00000000" w14:paraId="000002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 –</w:t>
            </w:r>
            <w:r w:rsidDel="00000000" w:rsidR="00000000" w:rsidRPr="00000000">
              <w:rPr>
                <w:rFonts w:ascii="Times New Roman" w:cs="Times New Roman" w:eastAsia="Times New Roman" w:hAnsi="Times New Roman"/>
                <w:sz w:val="18"/>
                <w:szCs w:val="18"/>
                <w:rtl w:val="0"/>
              </w:rPr>
              <w:t xml:space="preserve"> 5/24/22 - In Person Meeting</w:t>
            </w:r>
            <w:r w:rsidDel="00000000" w:rsidR="00000000" w:rsidRPr="00000000">
              <w:rPr>
                <w:rtl w:val="0"/>
              </w:rPr>
            </w:r>
          </w:p>
        </w:tc>
        <w:tc>
          <w:tcPr>
            <w:vAlign w:val="center"/>
          </w:tcPr>
          <w:p w:rsidR="00000000" w:rsidDel="00000000" w:rsidP="00000000" w:rsidRDefault="00000000" w:rsidRPr="00000000" w14:paraId="00000224">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2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2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2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2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2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2D">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1852539364?pwd=eXlSaDJmMXhmTll0YTZqcGtqaS9GZz09"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X1gd9JuAZelaazCpUJbpib/ew==">AMUW2mV33GKDILRFzkbrvIV143DprE49B75YWME87kGCcCi6Cd8uJLe7r//dc2acQh9oQ6NLGzXGBlZwKEK12rZgs40qywwD7vfg6YafUx0bbQtBgXVvSR2ewaKDKCAHfXr3mlU2gn9S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2021-08-28T14:11:00Z</dcterms:created>
  <dc:creator>Brian Holleran</dc:creator>
</cp:coreProperties>
</file>